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B50F77" w:rsidRPr="00143108" w:rsidRDefault="00B50F77" w:rsidP="00B50F7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специальность</w:t>
      </w:r>
      <w:r w:rsidRPr="00143108">
        <w:rPr>
          <w:b/>
          <w:color w:val="000000"/>
          <w:sz w:val="28"/>
          <w:szCs w:val="28"/>
        </w:rPr>
        <w:t xml:space="preserve"> 40.0</w:t>
      </w:r>
      <w:r>
        <w:rPr>
          <w:b/>
          <w:color w:val="000000"/>
          <w:sz w:val="28"/>
          <w:szCs w:val="28"/>
        </w:rPr>
        <w:t>5</w:t>
      </w:r>
      <w:r w:rsidRPr="00143108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3</w:t>
      </w:r>
      <w:r w:rsidRPr="0014310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Судебная экспертиза, специализация «</w:t>
      </w:r>
      <w:r w:rsidRPr="00A202C3">
        <w:rPr>
          <w:b/>
          <w:color w:val="000000"/>
          <w:sz w:val="28"/>
          <w:szCs w:val="28"/>
        </w:rPr>
        <w:t>Криминалистические экспертизы</w:t>
      </w:r>
      <w:r>
        <w:rPr>
          <w:b/>
          <w:color w:val="000000"/>
          <w:sz w:val="28"/>
          <w:szCs w:val="28"/>
        </w:rPr>
        <w:t>»)</w:t>
      </w:r>
    </w:p>
    <w:p w:rsidR="0042347B" w:rsidRPr="005D1F9B" w:rsidRDefault="0042347B" w:rsidP="005D1F9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580E43" w:rsidRPr="00580E43" w:rsidRDefault="00580E43" w:rsidP="00580E43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hanging="513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уголовного права и его место в системе отечественного права. Соотношение уголовного права с другими отраслями права.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Предмет и методы российского уголовного права.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Задачи и функции уголовного права России.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Система российского уголовного права. Понятие Общей и Особенной частей уголовного права.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Принципы уголовного права: понятие, система, содержание.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Уголовная ответственность: понятие и основание.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Российская уголовная политика: понятие, цели, основные тенденции на современном этапе.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Российский уголовный закон: понятие, признаки, значение.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Структура российского уголовного закона.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Виды диспозиций и санкций статей Особенной части УК РФ.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Действие уголовного зако</w:t>
      </w:r>
      <w:bookmarkStart w:id="1" w:name="_GoBack"/>
      <w:bookmarkEnd w:id="1"/>
      <w:r w:rsidRPr="00580E43">
        <w:rPr>
          <w:sz w:val="28"/>
          <w:szCs w:val="28"/>
        </w:rPr>
        <w:t>на во времени. Обратная сила уголовного закона.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Действие уголовного закона в пространстве.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малозначительности деяния (ч. 2 ст. 14 УК РФ) и ее значение для понимания преступления в российском уголовном праве.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Категории преступлений в уголовном праве России.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значение состава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Элементы и признаки состава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Виды составов преступлений.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значение объекта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Виды объектов преступлений.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Предмет преступления. Потерпевший от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Понятие, признаки и значение объективной стороны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Общественно опасное деяние: понятие и признаки.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Формы и виды общественно опасного деяния.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Общественно опасные последствия: понятие и виды.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Время, место, способ, обстановка, орудия и средства совершения преступления: понятие и их уголовно-правовое значение.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Субъект преступления: понятие и признаки.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Уголовно-правовая специфика установления возраста субъекта преступления экспертным путем.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Вменяемость и невменяемость. Критерии невменяемости.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«Ограниченная» вменяемость и ее отражение в экспертной практике.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lastRenderedPageBreak/>
        <w:t>Ответственность за преступления, совершенные в состоянии опьянения.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виды специального субъекта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Понятие, признаки и значение субъективной стороны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Умысел и его виды.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Неосторожность и ее виды.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Преступления с двумя формами вины.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Невиновное причинение вреда.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Юридическая и фактическая ошибки. Их влияние на ответственность.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Мотив, цель, эмоции: понятие и уголовно-правовое значение.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Оконченное преступление. Отличие оконченного преступления от оконченного покушения.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Понятие, признаки и виды неоконченного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Приготовление к преступлению: понятие, признаки и отличие от покушения.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Покушение на преступление: понятие и виды.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Добровольный отказ от преступления: понятие и признаки. Отличие добровольного отказа от преступления от деятельного раскаяния.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признаки соучастия в преступлении.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Виды соучастников преступления.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Формы соучастия в преступлении по российскому уголовному праву.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Прикосновенность к преступлению: понятие и виды.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виды множественности преступлений. Соотношение множественности преступлений и сложных единичных преступлений.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Совокупность преступлений: понятие и виды.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Понятие, виды и юридические последствия рецидива преступлений.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виды обстоятельств, исключающих преступность деяния.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Необходимая оборона: понятие и условия правомерности.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Причинение вреда при задержании лица, совершившего преступление, как обстоятельство, исключающее преступность деяния.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Крайняя необходимость: понятие и условия правомерности.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Обоснованный риск как обстоятельство, исключающее преступность деяния.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Исполнение приказа или распоряжения: понятие и условия правомерности.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Понятие, сущность и признаки наказания по российскому уголовному праву.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lastRenderedPageBreak/>
        <w:t>Цели уголовного наказания.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современное состояние системы наказаний в российском уголовном законе.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Штраф как вид уголовного наказания.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Лишение права занимать определенные должности или заниматься определенной деятельностью.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Лишение специального, воинского или почетного звания, классного чина и государственных наград.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Обязательные работы. Исправительные работы. Принудительные работы.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Ограничение свободы.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Наказания, применяемые только к осужденным военнослужащим.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Лишение свободы на определенный срок.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Пожизненное лишение свободы.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Виды исправительных учреждений для отбывания лишения свободы.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Общие начала назначения наказания по уголовному праву России.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Обстоятельства, смягчающие и отягчающие уголовное наказание. Правила назначения наказания при их наличии.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Назначение наказания при вердикте присяжных заседателей о снисхождении.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Назначение наказания в случае заключения досудебного соглашения о сотрудничестве. Последствия нарушения досудебного соглашения о сотрудничестве.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Особенности назначения наказания за неоконченное преступление, преступление, совершенное в соучастии, а также при рецидиве преступлений.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Назначение наказания по совокупности преступлений.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Назначение наказания по совокупности приговоров.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Условное осуждение в российском уголовном праве: понятие, юридическая природа, содержание.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Понятие, основания и виды освобождения от уголовной ответственности.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Освобождение от уголовной ответственности за преступления в связи с возмещением ущерба.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Освобождение от уголовной ответственности с назначением судебного штрафа.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Освобождение от уголовной ответственности и наказания в связи с истечением сроков давности.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Понятие, основание и виды освобождения от наказания.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Условно-досрочное освобождение от отбывания наказания.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lastRenderedPageBreak/>
        <w:t xml:space="preserve">Замена </w:t>
      </w:r>
      <w:proofErr w:type="spellStart"/>
      <w:r w:rsidRPr="00580E43">
        <w:rPr>
          <w:sz w:val="28"/>
          <w:szCs w:val="28"/>
        </w:rPr>
        <w:t>неотбытой</w:t>
      </w:r>
      <w:proofErr w:type="spellEnd"/>
      <w:r w:rsidRPr="00580E43">
        <w:rPr>
          <w:sz w:val="28"/>
          <w:szCs w:val="28"/>
        </w:rPr>
        <w:t xml:space="preserve"> части наказания более мягким видом наказания.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Освобождение от наказания в связи с изменением обстановки.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Освобождение от наказания в связи с болезнью.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Отсрочка отбывания наказания, ее понятие и виды.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Амнистия и помилование.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Судимость: понятие и уголовно-правовое значение.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Особенности уголовной ответственности несовершеннолетних.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Виды наказаний, назначаемых несовершеннолетним.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Понятие и виды принудительных мер воспитательного воздействия, применяемых к несовершеннолетним.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Иные меры уголовно-правового характера: понятие, признаки, виды.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 xml:space="preserve">Принудительные меры медицинского характера: понятие, цели и роль эксперта в их применении. </w:t>
      </w:r>
    </w:p>
    <w:p w:rsidR="00580E43" w:rsidRPr="00580E43" w:rsidRDefault="00580E43" w:rsidP="00580E4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580E43">
        <w:rPr>
          <w:sz w:val="28"/>
          <w:szCs w:val="28"/>
        </w:rPr>
        <w:t>Конфискация имущества как иная мера уголовно-правового характера.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Заведующий кафедрой уголовного и</w:t>
      </w:r>
    </w:p>
    <w:p w:rsidR="00A37721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39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397575"/>
    <w:rsid w:val="0042347B"/>
    <w:rsid w:val="0042595B"/>
    <w:rsid w:val="00580E43"/>
    <w:rsid w:val="005D1F9B"/>
    <w:rsid w:val="00714773"/>
    <w:rsid w:val="00815D03"/>
    <w:rsid w:val="009E486A"/>
    <w:rsid w:val="00A37721"/>
    <w:rsid w:val="00B50F77"/>
    <w:rsid w:val="00BA1119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20</cp:revision>
  <dcterms:created xsi:type="dcterms:W3CDTF">2023-09-07T09:02:00Z</dcterms:created>
  <dcterms:modified xsi:type="dcterms:W3CDTF">2024-04-26T09:28:00Z</dcterms:modified>
</cp:coreProperties>
</file>